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49" w:rsidRDefault="008E36B6">
      <w:pPr>
        <w:spacing w:after="4"/>
        <w:ind w:left="10" w:right="1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ВСЕРОССИЙСКАЯ ОЛИМПИАДА ШКОЛЬНИКОВ ПО ЛИТЕРАТУРЕ </w:t>
      </w:r>
    </w:p>
    <w:p w:rsidR="00560C49" w:rsidRDefault="00BC7A4C">
      <w:pPr>
        <w:spacing w:after="26"/>
        <w:ind w:left="713" w:right="71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2025/2026</w:t>
      </w:r>
      <w:r w:rsidR="008E36B6">
        <w:rPr>
          <w:rFonts w:ascii="Times New Roman" w:eastAsia="Times New Roman" w:hAnsi="Times New Roman" w:cs="Times New Roman"/>
          <w:b/>
          <w:sz w:val="24"/>
        </w:rPr>
        <w:t xml:space="preserve"> учебный год </w:t>
      </w:r>
    </w:p>
    <w:p w:rsidR="00560C49" w:rsidRDefault="008E36B6">
      <w:pPr>
        <w:spacing w:after="4"/>
        <w:ind w:left="713" w:right="70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ШКОЛЬНЫЙ ЭТАП </w:t>
      </w:r>
    </w:p>
    <w:p w:rsidR="00560C49" w:rsidRDefault="008E36B6">
      <w:pPr>
        <w:pStyle w:val="1"/>
        <w:tabs>
          <w:tab w:val="center" w:pos="4677"/>
          <w:tab w:val="center" w:pos="5749"/>
        </w:tabs>
        <w:ind w:left="0" w:right="0" w:firstLine="0"/>
        <w:jc w:val="left"/>
      </w:pPr>
      <w:r>
        <w:t xml:space="preserve"> </w:t>
      </w:r>
      <w:r>
        <w:tab/>
        <w:t xml:space="preserve">7 класс </w:t>
      </w:r>
      <w:r>
        <w:tab/>
        <w:t xml:space="preserve"> </w:t>
      </w:r>
    </w:p>
    <w:p w:rsidR="00560C49" w:rsidRDefault="00560C49">
      <w:pPr>
        <w:spacing w:after="18"/>
        <w:ind w:left="56"/>
        <w:jc w:val="center"/>
      </w:pPr>
      <w:bookmarkStart w:id="0" w:name="_GoBack"/>
      <w:bookmarkEnd w:id="0"/>
    </w:p>
    <w:p w:rsidR="00560C49" w:rsidRDefault="008E36B6">
      <w:pPr>
        <w:spacing w:after="0"/>
        <w:ind w:left="10" w:right="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Уважаемый участник олимпиады! </w:t>
      </w:r>
    </w:p>
    <w:p w:rsidR="00560C49" w:rsidRDefault="008E36B6">
      <w:pPr>
        <w:spacing w:after="0"/>
        <w:ind w:left="766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Предлагаем Вам выполнить задания, которые помогут определить уровень Вашей литературной эрудиции, культурный кругозор, творческие способности и умение аргументировать собственное мнение.</w:t>
      </w:r>
      <w:r>
        <w:rPr>
          <w:rFonts w:ascii="Times New Roman" w:eastAsia="Times New Roman" w:hAnsi="Times New Roman" w:cs="Times New Roman"/>
          <w:b/>
          <w:sz w:val="24"/>
        </w:rPr>
        <w:t xml:space="preserve"> На выполнение работы отводится 120 минут.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Вам предстоит выполнить шесть заданий: четыре тестовых задания и два творческих. 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ответе на тестовые задания 1 – 4 необходимо записать номер задания и – через тире – ответ в одной строке:  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НАПРИМЕР: 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 – А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4 – ВГД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Первое творческое задание ориентировано на аналитическую работу с текстом. Второе задание творческого характера ориентирует Вас на создание собственного текста, соответствующего рекомендациям инструкции.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Творческие задания выполняются на ВТОРОМ и последующих листах бланков ответов, при этом переписывать формулировку задания не нужно. Писать необходимо разборчивым почерком. Рекомендуем помнить, что ответ должен соответствовать заданию. </w:t>
      </w:r>
    </w:p>
    <w:p w:rsidR="00560C49" w:rsidRDefault="008E36B6">
      <w:pPr>
        <w:spacing w:after="23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Работа пишется в прозаической форме, грамотность</w:t>
      </w:r>
      <w:r>
        <w:rPr>
          <w:rFonts w:ascii="Times New Roman" w:eastAsia="Times New Roman" w:hAnsi="Times New Roman" w:cs="Times New Roman"/>
          <w:i/>
          <w:sz w:val="24"/>
        </w:rPr>
        <w:t xml:space="preserve"> учитывается</w:t>
      </w:r>
      <w:r>
        <w:rPr>
          <w:rFonts w:ascii="Times New Roman" w:eastAsia="Times New Roman" w:hAnsi="Times New Roman" w:cs="Times New Roman"/>
          <w:sz w:val="24"/>
        </w:rPr>
        <w:t xml:space="preserve">.  Объем работы не регламентируется и не влияет на оценку выполнения задания. 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Если Вы использовали черновик, сдайте его вместе с работой.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Постарайтесь рационально использовать отведенное время. Обязательно оставьте время на проверку работы.  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Надеемся, что выполнение задания будет для Вас увлекательным и полезным занятием. </w:t>
      </w:r>
      <w:r>
        <w:rPr>
          <w:rFonts w:ascii="Times New Roman" w:eastAsia="Times New Roman" w:hAnsi="Times New Roman" w:cs="Times New Roman"/>
          <w:b/>
          <w:sz w:val="24"/>
        </w:rPr>
        <w:t xml:space="preserve">Максимальный балл за все задания – 60 баллов.  </w:t>
      </w:r>
    </w:p>
    <w:p w:rsidR="00560C49" w:rsidRDefault="008E36B6">
      <w:pPr>
        <w:spacing w:after="31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60C49" w:rsidRDefault="008E36B6">
      <w:pPr>
        <w:spacing w:after="4"/>
        <w:ind w:left="713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Желаем успешной работы! </w:t>
      </w:r>
    </w:p>
    <w:p w:rsidR="00560C49" w:rsidRDefault="008E36B6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60C49" w:rsidRDefault="008E36B6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60C49" w:rsidRDefault="008E36B6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C7A4C" w:rsidRDefault="00BC7A4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BC7A4C" w:rsidRDefault="00BC7A4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BC7A4C" w:rsidRDefault="00BC7A4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BC7A4C" w:rsidRDefault="00BC7A4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BC7A4C" w:rsidRDefault="00BC7A4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BC7A4C" w:rsidRDefault="00BC7A4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BC7A4C" w:rsidRDefault="00BC7A4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BC7A4C" w:rsidRDefault="00BC7A4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BC7A4C" w:rsidRDefault="00BC7A4C">
      <w:pPr>
        <w:spacing w:after="0"/>
      </w:pPr>
    </w:p>
    <w:p w:rsidR="00560C49" w:rsidRDefault="008E36B6">
      <w:pPr>
        <w:spacing w:after="0"/>
        <w:ind w:left="49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</w:p>
    <w:p w:rsidR="00560C49" w:rsidRDefault="008E36B6">
      <w:pPr>
        <w:spacing w:after="4"/>
        <w:ind w:left="713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Тестовые задания (10 баллов) </w:t>
      </w:r>
    </w:p>
    <w:p w:rsidR="00560C49" w:rsidRDefault="008E36B6">
      <w:pPr>
        <w:pStyle w:val="1"/>
        <w:ind w:left="718" w:right="0"/>
      </w:pPr>
      <w:r>
        <w:lastRenderedPageBreak/>
        <w:t xml:space="preserve">Задание 1 (4 балла) </w:t>
      </w:r>
    </w:p>
    <w:p w:rsidR="00560C49" w:rsidRDefault="008E36B6">
      <w:pPr>
        <w:spacing w:after="5" w:line="271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Соотнесите автора, произведение и год его создания // первой публикации. </w:t>
      </w:r>
      <w:r>
        <w:rPr>
          <w:rFonts w:ascii="Times New Roman" w:eastAsia="Times New Roman" w:hAnsi="Times New Roman" w:cs="Times New Roman"/>
          <w:b/>
          <w:sz w:val="24"/>
        </w:rPr>
        <w:t>Ответ запишите сочетанием букв и цифр (без пробелов и знаков препинания).  Например, 1 – А2Б1В3Г4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60C49" w:rsidRDefault="008E36B6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8327" w:type="dxa"/>
        <w:tblInd w:w="444" w:type="dxa"/>
        <w:tblCellMar>
          <w:top w:w="26" w:type="dxa"/>
          <w:left w:w="108" w:type="dxa"/>
          <w:right w:w="106" w:type="dxa"/>
        </w:tblCellMar>
        <w:tblLook w:val="04A0" w:firstRow="1" w:lastRow="0" w:firstColumn="1" w:lastColumn="0" w:noHBand="0" w:noVBand="1"/>
      </w:tblPr>
      <w:tblGrid>
        <w:gridCol w:w="4782"/>
        <w:gridCol w:w="3545"/>
      </w:tblGrid>
      <w:tr w:rsidR="00560C49">
        <w:trPr>
          <w:trHeight w:val="562"/>
        </w:trPr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C49" w:rsidRDefault="008E36B6">
            <w:pPr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Автор и произведение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C49" w:rsidRDefault="00BC7A4C">
            <w:pPr>
              <w:ind w:left="406" w:right="29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создания //</w:t>
            </w:r>
            <w:r w:rsidR="008E36B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первой публикации </w:t>
            </w:r>
          </w:p>
        </w:tc>
      </w:tr>
      <w:tr w:rsidR="00560C49">
        <w:trPr>
          <w:trHeight w:val="521"/>
        </w:trPr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C49" w:rsidRDefault="008E36B6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Пушкин А.С. «Сказка о рыбаке и рыбке»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C49" w:rsidRDefault="008E36B6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1936 </w:t>
            </w:r>
          </w:p>
        </w:tc>
      </w:tr>
      <w:tr w:rsidR="00560C49">
        <w:trPr>
          <w:trHeight w:val="600"/>
        </w:trPr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C49" w:rsidRDefault="008E36B6">
            <w:r>
              <w:rPr>
                <w:rFonts w:ascii="Times New Roman" w:eastAsia="Times New Roman" w:hAnsi="Times New Roman" w:cs="Times New Roman"/>
                <w:b/>
                <w:sz w:val="24"/>
              </w:rPr>
              <w:t>Б.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Тургенев И.С.«Бежин луг»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C49" w:rsidRDefault="008E36B6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1997 </w:t>
            </w:r>
          </w:p>
          <w:p w:rsidR="00560C49" w:rsidRDefault="008E36B6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60C49">
        <w:trPr>
          <w:trHeight w:val="565"/>
        </w:trPr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C49" w:rsidRDefault="008E36B6">
            <w:r>
              <w:rPr>
                <w:rFonts w:ascii="Times New Roman" w:eastAsia="Times New Roman" w:hAnsi="Times New Roman" w:cs="Times New Roman"/>
                <w:b/>
                <w:sz w:val="24"/>
              </w:rPr>
              <w:t>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Дж. Роулинг «Гарри Поттер и философский камень»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C49" w:rsidRDefault="008E36B6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1833 </w:t>
            </w:r>
          </w:p>
        </w:tc>
      </w:tr>
      <w:tr w:rsidR="00560C49">
        <w:trPr>
          <w:trHeight w:val="521"/>
        </w:trPr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C49" w:rsidRDefault="008E36B6">
            <w:r>
              <w:rPr>
                <w:rFonts w:ascii="Times New Roman" w:eastAsia="Times New Roman" w:hAnsi="Times New Roman" w:cs="Times New Roman"/>
                <w:b/>
                <w:sz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Бажов П.П.«Малахитовая шкатулка»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C49" w:rsidRDefault="008E36B6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1851 </w:t>
            </w:r>
          </w:p>
        </w:tc>
      </w:tr>
    </w:tbl>
    <w:p w:rsidR="00560C49" w:rsidRDefault="008E36B6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60C49" w:rsidRDefault="008E36B6">
      <w:pPr>
        <w:spacing w:after="25"/>
        <w:ind w:left="70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60C49" w:rsidRDefault="008E36B6">
      <w:pPr>
        <w:pStyle w:val="1"/>
        <w:ind w:left="718" w:right="0"/>
      </w:pPr>
      <w:r>
        <w:t xml:space="preserve">Задание 2 (Максимально 3 балла: 1 балл за каждый правильный ответ) </w:t>
      </w:r>
    </w:p>
    <w:p w:rsidR="00560C49" w:rsidRDefault="008E36B6">
      <w:pPr>
        <w:spacing w:after="5" w:line="271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Укажите верные суждения о литературных произведениях, истории их создания и о биографии их авторов. </w:t>
      </w:r>
      <w:r>
        <w:rPr>
          <w:rFonts w:ascii="Times New Roman" w:eastAsia="Times New Roman" w:hAnsi="Times New Roman" w:cs="Times New Roman"/>
          <w:b/>
          <w:sz w:val="24"/>
        </w:rPr>
        <w:t>Выберите 3 ответа из 6 предложенных и запишите ответ в виде последовательности цифр в порядке возрастания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:rsidR="00560C49" w:rsidRDefault="008E36B6">
      <w:pPr>
        <w:numPr>
          <w:ilvl w:val="0"/>
          <w:numId w:val="1"/>
        </w:numPr>
        <w:spacing w:after="12" w:line="270" w:lineRule="auto"/>
        <w:ind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своём творчестве А.С. Пушкин никогда не обращался к истории правления Петра I. </w:t>
      </w:r>
    </w:p>
    <w:p w:rsidR="00560C49" w:rsidRDefault="008E36B6">
      <w:pPr>
        <w:numPr>
          <w:ilvl w:val="0"/>
          <w:numId w:val="1"/>
        </w:numPr>
        <w:spacing w:after="31"/>
        <w:ind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П.П. Бажов некоторое время преподавал русский язык и литературу. </w:t>
      </w:r>
    </w:p>
    <w:p w:rsidR="00560C49" w:rsidRDefault="008E36B6">
      <w:pPr>
        <w:numPr>
          <w:ilvl w:val="0"/>
          <w:numId w:val="1"/>
        </w:numPr>
        <w:spacing w:after="12" w:line="270" w:lineRule="auto"/>
        <w:ind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создании сборника «Вечера на хуторе близ Диканьки» Н.В. Гоголю очень помогла его мать, которую он просил в письмах описывать быт и нравы народа. </w:t>
      </w:r>
    </w:p>
    <w:p w:rsidR="00560C49" w:rsidRDefault="008E36B6">
      <w:pPr>
        <w:numPr>
          <w:ilvl w:val="0"/>
          <w:numId w:val="1"/>
        </w:numPr>
        <w:spacing w:after="12" w:line="270" w:lineRule="auto"/>
        <w:ind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Рассказы А.П. Чехова никогда не экранизировались. </w:t>
      </w:r>
    </w:p>
    <w:p w:rsidR="00560C49" w:rsidRDefault="008E36B6">
      <w:pPr>
        <w:numPr>
          <w:ilvl w:val="0"/>
          <w:numId w:val="1"/>
        </w:numPr>
        <w:spacing w:after="12" w:line="270" w:lineRule="auto"/>
        <w:ind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Илья Муромец из русских былин с детских лет готовился встать на защиту отечества. </w:t>
      </w:r>
    </w:p>
    <w:p w:rsidR="00560C49" w:rsidRDefault="008E36B6">
      <w:pPr>
        <w:numPr>
          <w:ilvl w:val="0"/>
          <w:numId w:val="1"/>
        </w:numPr>
        <w:spacing w:after="12" w:line="270" w:lineRule="auto"/>
        <w:ind w:firstLine="56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События рассказа «Кавказский пленник» Л.Н. Толстого во многом автобиографичны. </w:t>
      </w:r>
    </w:p>
    <w:p w:rsidR="00560C49" w:rsidRDefault="008E36B6">
      <w:pPr>
        <w:spacing w:after="2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60C49" w:rsidRDefault="008E36B6">
      <w:pPr>
        <w:pStyle w:val="1"/>
        <w:ind w:left="718" w:right="0"/>
      </w:pPr>
      <w:r>
        <w:t xml:space="preserve">Задание 3 (2 балла)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стихах одним из важнейших приёмов, создающих ритм, является рифма. По месту ударения различают </w:t>
      </w:r>
      <w:r>
        <w:rPr>
          <w:rFonts w:ascii="Times New Roman" w:eastAsia="Times New Roman" w:hAnsi="Times New Roman" w:cs="Times New Roman"/>
          <w:b/>
          <w:sz w:val="24"/>
        </w:rPr>
        <w:t>рифму</w:t>
      </w:r>
      <w:r>
        <w:rPr>
          <w:rFonts w:ascii="Times New Roman" w:eastAsia="Times New Roman" w:hAnsi="Times New Roman" w:cs="Times New Roman"/>
          <w:sz w:val="24"/>
        </w:rPr>
        <w:t xml:space="preserve"> мужскую (ударение падает на последний слог) и женскую (ударение падает на предпоследний слог). Определите, в каких 2 стихотворных отрывках используется мужская рифма. Ответ запишите в виде двух заглавных букв. </w:t>
      </w:r>
      <w:r>
        <w:rPr>
          <w:rFonts w:ascii="Times New Roman" w:eastAsia="Times New Roman" w:hAnsi="Times New Roman" w:cs="Times New Roman"/>
          <w:b/>
          <w:sz w:val="24"/>
        </w:rPr>
        <w:t xml:space="preserve">А.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Однажды русский генерал </w:t>
      </w:r>
    </w:p>
    <w:p w:rsidR="00560C49" w:rsidRDefault="008E36B6">
      <w:pPr>
        <w:spacing w:after="0" w:line="278" w:lineRule="auto"/>
        <w:ind w:left="718" w:right="5615" w:hanging="10"/>
      </w:pPr>
      <w:r>
        <w:rPr>
          <w:rFonts w:ascii="Times New Roman" w:eastAsia="Times New Roman" w:hAnsi="Times New Roman" w:cs="Times New Roman"/>
          <w:sz w:val="24"/>
        </w:rPr>
        <w:t xml:space="preserve">Из гор к Тифлису проезжал; Ребёнка пленного он вёз. Тот занемог, не перенёс Трудов далёкого пути…. </w:t>
      </w:r>
      <w:r>
        <w:rPr>
          <w:rFonts w:ascii="Times New Roman" w:eastAsia="Times New Roman" w:hAnsi="Times New Roman" w:cs="Times New Roman"/>
          <w:b/>
          <w:sz w:val="24"/>
        </w:rPr>
        <w:t xml:space="preserve">Б.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Говори же, когда ты сердита,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Всё, что душу волнует и мучит!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Будем, друг мой, сердиться открыто: </w:t>
      </w:r>
    </w:p>
    <w:p w:rsidR="00560C49" w:rsidRDefault="008E36B6">
      <w:pPr>
        <w:spacing w:after="12" w:line="270" w:lineRule="auto"/>
        <w:ind w:left="718" w:right="4837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Легче мир — и скорее наскучит.  </w:t>
      </w:r>
      <w:r>
        <w:rPr>
          <w:rFonts w:ascii="Times New Roman" w:eastAsia="Times New Roman" w:hAnsi="Times New Roman" w:cs="Times New Roman"/>
          <w:b/>
          <w:sz w:val="24"/>
        </w:rPr>
        <w:t xml:space="preserve">В.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Ночевала тучка золотая </w:t>
      </w:r>
    </w:p>
    <w:p w:rsidR="00560C49" w:rsidRDefault="008E36B6">
      <w:pPr>
        <w:spacing w:after="32"/>
      </w:pPr>
      <w:r>
        <w:t xml:space="preserve">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 груди утёса-великана; </w:t>
      </w:r>
    </w:p>
    <w:p w:rsidR="00560C49" w:rsidRDefault="008E36B6">
      <w:pPr>
        <w:spacing w:after="0" w:line="278" w:lineRule="auto"/>
        <w:ind w:left="718" w:right="5137" w:hanging="10"/>
      </w:pPr>
      <w:r>
        <w:rPr>
          <w:rFonts w:ascii="Times New Roman" w:eastAsia="Times New Roman" w:hAnsi="Times New Roman" w:cs="Times New Roman"/>
          <w:sz w:val="24"/>
        </w:rPr>
        <w:t xml:space="preserve">Утром в путь она умчалась рано, По лазури весело играя. </w:t>
      </w:r>
      <w:r>
        <w:rPr>
          <w:rFonts w:ascii="Times New Roman" w:eastAsia="Times New Roman" w:hAnsi="Times New Roman" w:cs="Times New Roman"/>
          <w:b/>
          <w:sz w:val="24"/>
        </w:rPr>
        <w:t xml:space="preserve">Г.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Сегодня дурной день: </w:t>
      </w:r>
    </w:p>
    <w:p w:rsidR="00560C49" w:rsidRDefault="008E36B6">
      <w:pPr>
        <w:spacing w:after="0" w:line="278" w:lineRule="auto"/>
        <w:ind w:left="718" w:right="5941" w:hanging="10"/>
      </w:pPr>
      <w:r>
        <w:rPr>
          <w:rFonts w:ascii="Times New Roman" w:eastAsia="Times New Roman" w:hAnsi="Times New Roman" w:cs="Times New Roman"/>
          <w:sz w:val="24"/>
        </w:rPr>
        <w:t xml:space="preserve">Кузнечиков хор спит, И сумрачных скал сень – Мрачней гробовых плит. </w:t>
      </w:r>
    </w:p>
    <w:p w:rsidR="00560C49" w:rsidRDefault="008E36B6">
      <w:pPr>
        <w:spacing w:after="3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60C49" w:rsidRDefault="008E36B6">
      <w:pPr>
        <w:pStyle w:val="1"/>
        <w:ind w:left="718" w:right="0"/>
      </w:pPr>
      <w:r>
        <w:t xml:space="preserve">Задание 4 (1 балл)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Центон — это стихотворение, целиком составленное из строк других стихотворений. Прочитайте центон. Назовите его авторов. Ответ запишите цифрой. </w:t>
      </w:r>
    </w:p>
    <w:p w:rsidR="00560C49" w:rsidRDefault="008E36B6">
      <w:pPr>
        <w:spacing w:after="23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60C49" w:rsidRDefault="008E36B6">
      <w:pPr>
        <w:spacing w:after="12" w:line="270" w:lineRule="auto"/>
        <w:ind w:left="718" w:right="407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Однажды, в студеную зимнюю пору, Сижу за решеткой в темнице сырой. </w:t>
      </w:r>
    </w:p>
    <w:p w:rsidR="00560C49" w:rsidRDefault="008E36B6">
      <w:pPr>
        <w:spacing w:after="12" w:line="270" w:lineRule="auto"/>
        <w:ind w:left="718" w:right="307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Гляжу, поднимается медленно в гору Вскормленный в неволе орел молодой.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И, шествуя важно, в спокойствии чинном, </w:t>
      </w:r>
    </w:p>
    <w:p w:rsidR="00560C49" w:rsidRDefault="008E36B6">
      <w:pPr>
        <w:spacing w:after="0" w:line="278" w:lineRule="auto"/>
        <w:ind w:left="718" w:right="4023" w:hanging="10"/>
      </w:pPr>
      <w:r>
        <w:rPr>
          <w:rFonts w:ascii="Times New Roman" w:eastAsia="Times New Roman" w:hAnsi="Times New Roman" w:cs="Times New Roman"/>
          <w:sz w:val="24"/>
        </w:rPr>
        <w:t xml:space="preserve">Мой верный товарищ, махая крылом, В больших сапогах, в полушубке овчинном Кровавую пищу клюет под окном. </w:t>
      </w:r>
    </w:p>
    <w:p w:rsidR="00560C49" w:rsidRDefault="008E36B6">
      <w:pPr>
        <w:spacing w:after="22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60C49" w:rsidRDefault="008E36B6">
      <w:pPr>
        <w:numPr>
          <w:ilvl w:val="0"/>
          <w:numId w:val="2"/>
        </w:numPr>
        <w:spacing w:after="12" w:line="270" w:lineRule="auto"/>
        <w:ind w:hanging="7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А.С. Пушкин и С.А. Есенин </w:t>
      </w:r>
    </w:p>
    <w:p w:rsidR="00560C49" w:rsidRDefault="008E36B6">
      <w:pPr>
        <w:numPr>
          <w:ilvl w:val="0"/>
          <w:numId w:val="2"/>
        </w:numPr>
        <w:spacing w:after="12" w:line="270" w:lineRule="auto"/>
        <w:ind w:hanging="7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А.С. Пушкин и Н.А. Некрасов </w:t>
      </w:r>
    </w:p>
    <w:p w:rsidR="00560C49" w:rsidRDefault="008E36B6">
      <w:pPr>
        <w:numPr>
          <w:ilvl w:val="0"/>
          <w:numId w:val="2"/>
        </w:numPr>
        <w:spacing w:after="12" w:line="270" w:lineRule="auto"/>
        <w:ind w:hanging="7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А.С. Пушкин и М.Ю. Лермонтов </w:t>
      </w:r>
    </w:p>
    <w:p w:rsidR="00560C49" w:rsidRDefault="008E36B6">
      <w:pPr>
        <w:spacing w:after="0"/>
        <w:ind w:left="76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60C49" w:rsidRDefault="008E36B6">
      <w:pPr>
        <w:spacing w:after="0"/>
        <w:ind w:left="76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60C49" w:rsidRDefault="008E36B6">
      <w:pPr>
        <w:spacing w:after="0"/>
        <w:ind w:left="76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60C49" w:rsidRDefault="00F54C37" w:rsidP="00F54C37">
      <w:pPr>
        <w:spacing w:after="6312"/>
        <w:ind w:left="49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60C49" w:rsidRDefault="008E36B6">
      <w:pPr>
        <w:spacing w:after="163"/>
        <w:ind w:left="713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Творческие задания (50 баллов) </w:t>
      </w:r>
    </w:p>
    <w:p w:rsidR="00560C49" w:rsidRDefault="008E36B6">
      <w:pPr>
        <w:pStyle w:val="1"/>
        <w:ind w:left="718" w:right="0"/>
      </w:pPr>
      <w:r>
        <w:t xml:space="preserve">Задание 5  (25 баллов)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b/>
          <w:sz w:val="24"/>
        </w:rPr>
        <w:t>Прочитайте два отрывка текста.</w:t>
      </w:r>
      <w:r>
        <w:rPr>
          <w:rFonts w:ascii="Times New Roman" w:eastAsia="Times New Roman" w:hAnsi="Times New Roman" w:cs="Times New Roman"/>
          <w:sz w:val="24"/>
        </w:rPr>
        <w:t xml:space="preserve"> Один из них – эпизод из рассказа В.М. Шукшина «Чудик», а второй – пересказ этого же эпизода, сделанный М.С. Самоделкиным в серии книг «Читаем быстро». </w:t>
      </w:r>
    </w:p>
    <w:tbl>
      <w:tblPr>
        <w:tblStyle w:val="TableGrid"/>
        <w:tblW w:w="9352" w:type="dxa"/>
        <w:tblInd w:w="5" w:type="dxa"/>
        <w:tblCellMar>
          <w:top w:w="53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5526"/>
        <w:gridCol w:w="3826"/>
      </w:tblGrid>
      <w:tr w:rsidR="00560C49">
        <w:trPr>
          <w:trHeight w:val="562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C49" w:rsidRDefault="008E36B6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Эпизод из рассказа В.М. Шукшина «Чудик»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C49" w:rsidRDefault="008E36B6">
            <w:pPr>
              <w:ind w:left="113"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Пересказ этого же эпизода  М.С. Самоделкиным </w:t>
            </w:r>
          </w:p>
        </w:tc>
      </w:tr>
      <w:tr w:rsidR="00560C49">
        <w:trPr>
          <w:trHeight w:val="5255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C49" w:rsidRDefault="008E36B6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«В аэропорту Чудик написал телеграмму жене: </w:t>
            </w:r>
          </w:p>
          <w:p w:rsidR="00560C49" w:rsidRDefault="008E36B6">
            <w:pPr>
              <w:spacing w:line="279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«Приземлились. Ветка сирени упала на грудь, милая Груша меня не забудь. Васятка». </w:t>
            </w:r>
          </w:p>
          <w:p w:rsidR="00560C49" w:rsidRDefault="008E36B6">
            <w:pPr>
              <w:spacing w:after="1" w:line="278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Телеграфистка, строгая сухая женщина, прочитав телеграмму, предложила: </w:t>
            </w:r>
          </w:p>
          <w:p w:rsidR="00560C49" w:rsidRDefault="008E36B6">
            <w:pPr>
              <w:spacing w:line="276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— Составьте иначе. Вы — взрослый человек, не в детсаде. </w:t>
            </w:r>
          </w:p>
          <w:p w:rsidR="00560C49" w:rsidRDefault="008E36B6">
            <w:pPr>
              <w:spacing w:after="24" w:line="258" w:lineRule="auto"/>
              <w:ind w:left="2" w:right="5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— Почему? - спросил Чудик. – Я ей всегда так пишу в письмах. Это же моя жена!.. Вы, наверно, подумали… </w:t>
            </w:r>
          </w:p>
          <w:p w:rsidR="00560C49" w:rsidRDefault="008E36B6">
            <w:pPr>
              <w:spacing w:line="278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— В письмах можете писать что угодно, а телеграмма — это вид связи. Это открытый текст. </w:t>
            </w:r>
          </w:p>
          <w:p w:rsidR="00560C49" w:rsidRDefault="008E36B6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Чудик переписал. </w:t>
            </w:r>
          </w:p>
          <w:p w:rsidR="00560C49" w:rsidRDefault="008E36B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«Приземлились. Все в порядке. Васятка». </w:t>
            </w:r>
          </w:p>
          <w:p w:rsidR="00560C49" w:rsidRDefault="008E36B6">
            <w:pPr>
              <w:spacing w:after="45" w:line="238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Телеграфистка сама исправила два слова: «Приземлились» и «Васятка» Стало: «Долетели. </w:t>
            </w:r>
          </w:p>
          <w:p w:rsidR="00560C49" w:rsidRDefault="008E36B6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Василий». </w:t>
            </w:r>
          </w:p>
          <w:p w:rsidR="00560C49" w:rsidRDefault="008E36B6">
            <w:pPr>
              <w:spacing w:after="18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— «Приземлились». Вы что, космонавт, что ли? </w:t>
            </w:r>
          </w:p>
          <w:p w:rsidR="00560C49" w:rsidRDefault="008E36B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— Ну, ладно, - сказал Чудик. -  Пусть так будет».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C49" w:rsidRDefault="008E36B6">
            <w:pPr>
              <w:ind w:right="60" w:firstLine="3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«Давая телеграмму домой, Князев в привычном для себя стиле сообщает жене, что долетел благополучно. Строгая телеграфистка требует изменить текст, Чудик вынужден подчиниться». </w:t>
            </w:r>
          </w:p>
        </w:tc>
      </w:tr>
    </w:tbl>
    <w:p w:rsidR="00560C49" w:rsidRDefault="008E36B6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Несомненно, краткие пересказы очень экономят нам время. Но что неминуемо теряет читатель такого пересказа? Почему, на Ваш взгляд, для понимания идеи этого отрывка рассказа недостаточно прочитать пересказ? Что потеряно в стиле, в художественных деталях? Почему это критические потери?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 Ваш взгляд, в качестве пересказа был предложен хороший текст или нет? Какие достоинства и недостатки в рамках жанра Вы в нём видите? 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 забывайте подтверждать примерами из текста высказанные положения. </w:t>
      </w:r>
      <w:r>
        <w:rPr>
          <w:rFonts w:ascii="Times New Roman" w:eastAsia="Times New Roman" w:hAnsi="Times New Roman" w:cs="Times New Roman"/>
          <w:b/>
          <w:sz w:val="24"/>
        </w:rPr>
        <w:t xml:space="preserve">Вы должны создать целостный текст. Объем определяете самостоятельно. </w:t>
      </w:r>
    </w:p>
    <w:p w:rsidR="00560C49" w:rsidRDefault="008E36B6">
      <w:pPr>
        <w:spacing w:after="26"/>
        <w:ind w:left="70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60C49" w:rsidRDefault="008E36B6">
      <w:pPr>
        <w:pStyle w:val="1"/>
        <w:ind w:left="718" w:right="0"/>
      </w:pPr>
      <w:r>
        <w:t xml:space="preserve">Задание 6 (25 баллов)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Представьте себя шеф-поваром литературного кафе. Вы придумываете различные блюда по мотивам литературных произведений. Например, эльфийские пончики с лесными ягодами и зелёной глазурью (ведь эльфы – жители леса).  </w:t>
      </w:r>
    </w:p>
    <w:p w:rsidR="00560C49" w:rsidRDefault="008E36B6">
      <w:pPr>
        <w:spacing w:after="12" w:line="2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Перед Вами поставлена задача придумать десерт по мотивам сказов П.П. Бажова. Это может быть пирожное, торт, вафли или что-то другое (что угодно). </w:t>
      </w:r>
      <w:r>
        <w:rPr>
          <w:rFonts w:ascii="Times New Roman" w:eastAsia="Times New Roman" w:hAnsi="Times New Roman" w:cs="Times New Roman"/>
          <w:b/>
          <w:sz w:val="24"/>
        </w:rPr>
        <w:t>Напишите по предложенному далее примерному плану описание данного десерта.</w:t>
      </w:r>
      <w:r>
        <w:rPr>
          <w:rFonts w:ascii="Times New Roman" w:eastAsia="Times New Roman" w:hAnsi="Times New Roman" w:cs="Times New Roman"/>
          <w:sz w:val="24"/>
        </w:rPr>
        <w:t xml:space="preserve"> Продумайте, почему Вы выбираете именно этот вид изделия, как он будет выглядеть и почему, какие ингредиенты Вы используете, каким он будет на вкус. </w:t>
      </w:r>
      <w:r>
        <w:rPr>
          <w:rFonts w:ascii="Times New Roman" w:eastAsia="Times New Roman" w:hAnsi="Times New Roman" w:cs="Times New Roman"/>
          <w:b/>
          <w:sz w:val="24"/>
        </w:rPr>
        <w:t>И конечно, придумайте своему шедевру название.</w:t>
      </w:r>
      <w:r>
        <w:rPr>
          <w:rFonts w:ascii="Times New Roman" w:eastAsia="Times New Roman" w:hAnsi="Times New Roman" w:cs="Times New Roman"/>
          <w:sz w:val="24"/>
        </w:rPr>
        <w:t xml:space="preserve"> Не забывайте при аргументации опираться на тексты сказов, их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образы и мотивы. В качестве материала Вы можете использовать текст как одного конкретного, так и нескольких сказов П.П. Бажова.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Важно помнить и об индивидуальности авторского стиля.   </w:t>
      </w:r>
    </w:p>
    <w:p w:rsidR="00560C49" w:rsidRDefault="008E36B6">
      <w:pPr>
        <w:spacing w:after="12" w:line="270" w:lineRule="auto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Объем определяете сами. </w:t>
      </w:r>
    </w:p>
    <w:p w:rsidR="00560C49" w:rsidRDefault="00560C49">
      <w:pPr>
        <w:sectPr w:rsidR="00560C49">
          <w:footerReference w:type="even" r:id="rId7"/>
          <w:footerReference w:type="default" r:id="rId8"/>
          <w:pgSz w:w="11906" w:h="16838"/>
          <w:pgMar w:top="1018" w:right="987" w:bottom="709" w:left="1702" w:header="720" w:footer="300" w:gutter="0"/>
          <w:cols w:space="720"/>
          <w:titlePg/>
        </w:sectPr>
      </w:pPr>
    </w:p>
    <w:p w:rsidR="00560C49" w:rsidRDefault="008E36B6" w:rsidP="00DA35C1">
      <w:pPr>
        <w:pStyle w:val="1"/>
        <w:ind w:left="602" w:right="0"/>
      </w:pPr>
      <w:r>
        <w:rPr>
          <w:sz w:val="28"/>
        </w:rPr>
        <w:lastRenderedPageBreak/>
        <w:t xml:space="preserve"> </w:t>
      </w:r>
    </w:p>
    <w:sectPr w:rsidR="00560C49" w:rsidSect="00DA35C1">
      <w:footerReference w:type="even" r:id="rId9"/>
      <w:footerReference w:type="default" r:id="rId10"/>
      <w:footerReference w:type="first" r:id="rId11"/>
      <w:pgSz w:w="11906" w:h="16838"/>
      <w:pgMar w:top="1191" w:right="845" w:bottom="1462" w:left="1702" w:header="720" w:footer="30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00C" w:rsidRDefault="00F9600C">
      <w:pPr>
        <w:spacing w:after="0" w:line="240" w:lineRule="auto"/>
      </w:pPr>
      <w:r>
        <w:separator/>
      </w:r>
    </w:p>
  </w:endnote>
  <w:endnote w:type="continuationSeparator" w:id="0">
    <w:p w:rsidR="00F9600C" w:rsidRDefault="00F96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C49" w:rsidRDefault="008E36B6">
    <w:pPr>
      <w:spacing w:after="0"/>
      <w:ind w:right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6895">
      <w:rPr>
        <w:noProof/>
      </w:rPr>
      <w:t>4</w:t>
    </w:r>
    <w:r>
      <w:fldChar w:fldCharType="end"/>
    </w:r>
    <w:r>
      <w:t xml:space="preserve"> </w:t>
    </w:r>
  </w:p>
  <w:p w:rsidR="00560C49" w:rsidRDefault="008E36B6">
    <w:pPr>
      <w:spacing w:after="125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C49" w:rsidRDefault="008E36B6">
    <w:pPr>
      <w:spacing w:after="394"/>
      <w:ind w:right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6895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C49" w:rsidRDefault="008E36B6">
    <w:pPr>
      <w:spacing w:after="0"/>
      <w:ind w:left="2551"/>
    </w:pPr>
    <w:r>
      <w:rPr>
        <w:rFonts w:ascii="Times New Roman" w:eastAsia="Times New Roman" w:hAnsi="Times New Roman" w:cs="Times New Roman"/>
        <w:b/>
        <w:sz w:val="24"/>
      </w:rPr>
      <w:t>Скачано с сайта 100ballnik.com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C49" w:rsidRDefault="008E36B6">
    <w:pPr>
      <w:spacing w:after="0"/>
      <w:ind w:left="2551"/>
    </w:pPr>
    <w:r>
      <w:rPr>
        <w:rFonts w:ascii="Times New Roman" w:eastAsia="Times New Roman" w:hAnsi="Times New Roman" w:cs="Times New Roman"/>
        <w:b/>
        <w:sz w:val="24"/>
      </w:rPr>
      <w:t>Скачано с сайта 100ballnik.com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C49" w:rsidRDefault="008E36B6">
    <w:pPr>
      <w:spacing w:after="0"/>
      <w:ind w:left="2551"/>
    </w:pPr>
    <w:r>
      <w:rPr>
        <w:rFonts w:ascii="Times New Roman" w:eastAsia="Times New Roman" w:hAnsi="Times New Roman" w:cs="Times New Roman"/>
        <w:b/>
        <w:sz w:val="24"/>
      </w:rPr>
      <w:t>Скачано с сайта 100ballnik.com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00C" w:rsidRDefault="00F9600C">
      <w:pPr>
        <w:spacing w:after="0" w:line="240" w:lineRule="auto"/>
      </w:pPr>
      <w:r>
        <w:separator/>
      </w:r>
    </w:p>
  </w:footnote>
  <w:footnote w:type="continuationSeparator" w:id="0">
    <w:p w:rsidR="00F9600C" w:rsidRDefault="00F96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529E9"/>
    <w:multiLevelType w:val="hybridMultilevel"/>
    <w:tmpl w:val="350C697A"/>
    <w:lvl w:ilvl="0" w:tplc="D0C0E8D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72DBE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D0772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84A70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84DB0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74818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363AB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1A8DF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C0732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802155"/>
    <w:multiLevelType w:val="hybridMultilevel"/>
    <w:tmpl w:val="C74E98FA"/>
    <w:lvl w:ilvl="0" w:tplc="3BCA00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28B51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B2CB1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2219F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44F72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0C7D5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B8888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1EA9C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3A60F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2248A9"/>
    <w:multiLevelType w:val="hybridMultilevel"/>
    <w:tmpl w:val="93522942"/>
    <w:lvl w:ilvl="0" w:tplc="2CBEEEA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9C9C9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3CF49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C2F96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10377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1CA28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6C52E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E6CC3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FEC6E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C308E1"/>
    <w:multiLevelType w:val="hybridMultilevel"/>
    <w:tmpl w:val="A2F62996"/>
    <w:lvl w:ilvl="0" w:tplc="CB9235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22EBC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76A55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56572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2C693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E6155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0EA9C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EA6EC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22939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DD4473"/>
    <w:multiLevelType w:val="hybridMultilevel"/>
    <w:tmpl w:val="577CCBD4"/>
    <w:lvl w:ilvl="0" w:tplc="0DA844C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D082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F0443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7C990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0E51A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542E5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74666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60B9D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5E73B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61595D"/>
    <w:multiLevelType w:val="hybridMultilevel"/>
    <w:tmpl w:val="05DC1F2E"/>
    <w:lvl w:ilvl="0" w:tplc="91669FA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AC3D0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F8F99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605DE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22469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0A5FE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EAF96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B2EE2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6CEC6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885C3A"/>
    <w:multiLevelType w:val="hybridMultilevel"/>
    <w:tmpl w:val="C550436E"/>
    <w:lvl w:ilvl="0" w:tplc="60480B6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0BFE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668B1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306AF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38AB3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021E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56EC6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70565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49B6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EA5A94"/>
    <w:multiLevelType w:val="hybridMultilevel"/>
    <w:tmpl w:val="57721A8E"/>
    <w:lvl w:ilvl="0" w:tplc="F7CC0F4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F071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56B2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E44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C818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36C0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661D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5ECE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2E6B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9055C6D"/>
    <w:multiLevelType w:val="hybridMultilevel"/>
    <w:tmpl w:val="2D348FD6"/>
    <w:lvl w:ilvl="0" w:tplc="77124F9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82480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5636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CAE46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B4F6E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A6121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BEDF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347F5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BE498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20462AA"/>
    <w:multiLevelType w:val="hybridMultilevel"/>
    <w:tmpl w:val="CCBAAC1C"/>
    <w:lvl w:ilvl="0" w:tplc="4468BB7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344E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CE5F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4AF7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54BB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9625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A0AE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EA2E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FE98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4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49"/>
    <w:rsid w:val="000D6895"/>
    <w:rsid w:val="00560C49"/>
    <w:rsid w:val="008E36B6"/>
    <w:rsid w:val="00BC7A4C"/>
    <w:rsid w:val="00D525B4"/>
    <w:rsid w:val="00DA35C1"/>
    <w:rsid w:val="00F54C37"/>
    <w:rsid w:val="00F9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7E1A4E-3220-4DEE-8DDA-D9349D094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1" w:lineRule="auto"/>
      <w:ind w:left="10" w:righ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17" w:hanging="10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C7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7A4C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BC7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7A4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1023</Words>
  <Characters>5836</Characters>
  <Application>Microsoft Office Word</Application>
  <DocSecurity>0</DocSecurity>
  <Lines>48</Lines>
  <Paragraphs>13</Paragraphs>
  <ScaleCrop>false</ScaleCrop>
  <Company/>
  <LinksUpToDate>false</LinksUpToDate>
  <CharactersWithSpaces>6846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6</cp:revision>
  <dcterms:created xsi:type="dcterms:W3CDTF">2025-09-25T01:58:00Z</dcterms:created>
  <dcterms:modified xsi:type="dcterms:W3CDTF">2025-09-25T02:15:00Z</dcterms:modified>
</cp:coreProperties>
</file>